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D" w:rsidRDefault="00382D67" w:rsidP="00382D67">
      <w:r>
        <w:t>Pokoloruj kółka , tak aby motyle były takie same. Powodzenia!</w:t>
      </w:r>
    </w:p>
    <w:p w:rsidR="00382D67" w:rsidRPr="00382D67" w:rsidRDefault="00382D67" w:rsidP="00382D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24550" cy="8470232"/>
            <wp:effectExtent l="19050" t="0" r="0" b="0"/>
            <wp:docPr id="1" name="Obraz 1" descr="C:\Users\iwona\OneDrive\Pulpit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OneDrive\Pulpit\moty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48" cy="848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D67" w:rsidRPr="00382D67" w:rsidSect="0049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1F656B"/>
    <w:rsid w:val="001F656B"/>
    <w:rsid w:val="00382D67"/>
    <w:rsid w:val="0049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F656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2020-05-10T21:24:00Z</dcterms:created>
  <dcterms:modified xsi:type="dcterms:W3CDTF">2020-05-10T21:27:00Z</dcterms:modified>
</cp:coreProperties>
</file>